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D7" w:rsidRDefault="00953FD7" w:rsidP="005B238A">
      <w:bookmarkStart w:id="0" w:name="_Hlk522464919"/>
    </w:p>
    <w:p w:rsidR="005B238A" w:rsidRDefault="004D0FA4" w:rsidP="005B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0BB7720E" wp14:editId="179F3225">
            <wp:simplePos x="0" y="0"/>
            <wp:positionH relativeFrom="margin">
              <wp:posOffset>3642708</wp:posOffset>
            </wp:positionH>
            <wp:positionV relativeFrom="paragraph">
              <wp:posOffset>2334</wp:posOffset>
            </wp:positionV>
            <wp:extent cx="2023745" cy="1358265"/>
            <wp:effectExtent l="0" t="0" r="0" b="0"/>
            <wp:wrapSquare wrapText="bothSides"/>
            <wp:docPr id="4" name="Picture 4" descr="Image result for bienve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envenid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3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082B4" wp14:editId="44430E5B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133600" cy="85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132B" w:rsidRPr="003B132B" w:rsidRDefault="003B132B" w:rsidP="003B132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Ms.Delgado</w:t>
                            </w:r>
                          </w:p>
                          <w:p w:rsidR="003B132B" w:rsidRPr="003B132B" w:rsidRDefault="003B132B" w:rsidP="003B132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Miami Beach SHS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8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65pt;width:168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53JQIAAEgEAAAOAAAAZHJzL2Uyb0RvYy54bWysVE1v2zAMvQ/YfxB0X/zRtGuNOEXWIsOA&#10;oC2QDD0rshQbsERNUmJnv36U7KRZt9Owi0KRzCP5+OTZfa9achDWNaBLmk1SSoTmUDV6V9Lvm+Wn&#10;W0qcZ7piLWhR0qNw9H7+8cOsM4XIoYa2EpYgiHZFZ0pae2+KJHG8Foq5CRihMSjBKubxandJZVmH&#10;6KpN8jS9STqwlbHAhXPofRyCdB7xpRTcP0vphCdtSbE3H08bz204k/mMFTvLTN3wsQ32D10o1mgs&#10;eoZ6ZJ6RvW3+gFINt+BA+gkHlYCUDRdxBpwmS99Ns66ZEXEWJMeZM03u/8Hyp8OLJU1V0pwSzRSu&#10;aCN6T75AT/LATmdcgUlrg2m+Rzdu+eR36AxD99Kq8IvjEIwjz8cztwGMozPPrq5uUgxxjN1ep3do&#10;I3zy9m9jnf8qQJFglNTi7iKl7LByfkg9pYRiGpZN28b9tfo3B2IGTxJaH1oMlu+3/TjPFqojjmNh&#10;kIMzfNlgzRVz/oVZ3D+2iZr2z3jIFrqSwmhRUoP9+Td/yMe1YJSSDvVUUvdjz6ygpP2mcWF32XQa&#10;BBgv0+vPOV7sZWR7GdF79QAo2Qxfj+HRDPm+PZnSgnpF6S9CVQwxzbF2Sf3JfPCDyvHpcLFYxCSU&#10;nGF+pdeGB+hAWmB0078ya0baPS7sCU7KY8U79ofcge7F3oNs4moCwQOrI+8o17jc8WmF93B5j1lv&#10;H4D5LwAAAP//AwBQSwMEFAAGAAgAAAAhALZHDjTZAAAABwEAAA8AAABkcnMvZG93bnJldi54bWxM&#10;jstOwzAQRfdI/IM1SOzacQlBNMSpEIgtiPKQ2LnxNImIx1HsNuHvma5geR+695Sb2ffqSGPsAhtY&#10;LTUo4jq4jhsD729Pi1tQMVl2tg9MBn4owqY6Pytt4cLEr3TcpkbJCMfCGmhTGgrEWLfkbVyGgViy&#10;fRi9TSLHBt1oJxn3PV5pfYPediwPrR3ooaX6e3vwBj6e91+f1/qlefT5MIVZI/s1GnN5Md/fgUo0&#10;p78ynPAFHSph2oUDu6h6A4uVFMXOQEmaZfka1O6k8wywKvE/f/ULAAD//wMAUEsBAi0AFAAGAAgA&#10;AAAhALaDOJL+AAAA4QEAABMAAAAAAAAAAAAAAAAAAAAAAFtDb250ZW50X1R5cGVzXS54bWxQSwEC&#10;LQAUAAYACAAAACEAOP0h/9YAAACUAQAACwAAAAAAAAAAAAAAAAAvAQAAX3JlbHMvLnJlbHNQSwEC&#10;LQAUAAYACAAAACEAhYQedyUCAABIBAAADgAAAAAAAAAAAAAAAAAuAgAAZHJzL2Uyb0RvYy54bWxQ&#10;SwECLQAUAAYACAAAACEAtkcONNkAAAAHAQAADwAAAAAAAAAAAAAAAAB/BAAAZHJzL2Rvd25yZXYu&#10;eG1sUEsFBgAAAAAEAAQA8wAAAIUFAAAAAA==&#10;" filled="f" stroked="f">
                <v:textbox>
                  <w:txbxContent>
                    <w:p w:rsidR="003B132B" w:rsidRPr="003B132B" w:rsidRDefault="003B132B" w:rsidP="003B132B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Ms.Delgado</w:t>
                      </w:r>
                    </w:p>
                    <w:p w:rsidR="003B132B" w:rsidRPr="003B132B" w:rsidRDefault="003B132B" w:rsidP="003B132B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Miami Beach SHS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32B" w:rsidRDefault="003B132B" w:rsidP="005B238A">
      <w:pPr>
        <w:jc w:val="center"/>
        <w:rPr>
          <w:b/>
          <w:sz w:val="28"/>
          <w:szCs w:val="28"/>
        </w:rPr>
      </w:pPr>
    </w:p>
    <w:p w:rsidR="003B132B" w:rsidRDefault="003B132B" w:rsidP="005B238A">
      <w:pPr>
        <w:jc w:val="center"/>
        <w:rPr>
          <w:b/>
          <w:sz w:val="28"/>
          <w:szCs w:val="28"/>
        </w:rPr>
      </w:pPr>
    </w:p>
    <w:p w:rsidR="003B132B" w:rsidRPr="001804BF" w:rsidRDefault="003B132B" w:rsidP="003B132B">
      <w:pPr>
        <w:pStyle w:val="NormalWeb"/>
        <w:spacing w:before="0" w:beforeAutospacing="0" w:after="0" w:afterAutospacing="0"/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2231 Prairie Ave. Miami Beach, FL 33139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B132B" w:rsidRPr="001804BF" w:rsidTr="00460C83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3B132B" w:rsidRPr="00F452DB" w:rsidRDefault="003B132B" w:rsidP="00460C83">
            <w:pPr>
              <w:spacing w:after="0" w:line="240" w:lineRule="auto"/>
              <w:rPr>
                <w:rFonts w:ascii="Verdana" w:eastAsia="Times New Roman" w:hAnsi="Verdana" w:cs="Times New Roman"/>
                <w:color w:val="4C4D58"/>
                <w:sz w:val="2"/>
                <w:szCs w:val="16"/>
              </w:rPr>
            </w:pPr>
          </w:p>
        </w:tc>
      </w:tr>
    </w:tbl>
    <w:p w:rsidR="003B132B" w:rsidRPr="001804BF" w:rsidRDefault="003B132B" w:rsidP="003B132B">
      <w:pPr>
        <w:spacing w:after="0" w:line="240" w:lineRule="auto"/>
        <w:rPr>
          <w:rFonts w:ascii="Times New Roman" w:eastAsia="Times New Roman" w:hAnsi="Times New Roman" w:cs="Times New Roman"/>
          <w:vanish/>
          <w:sz w:val="6"/>
          <w:szCs w:val="24"/>
        </w:rPr>
      </w:pPr>
    </w:p>
    <w:p w:rsidR="003B132B" w:rsidRPr="001804BF" w:rsidRDefault="003B132B" w:rsidP="003B132B">
      <w:pPr>
        <w:pStyle w:val="NormalWeb"/>
        <w:spacing w:before="0" w:beforeAutospacing="0" w:after="0" w:afterAutospacing="0"/>
        <w:rPr>
          <w:sz w:val="6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Tel. 305 532 4515</w:t>
      </w:r>
      <w:r w:rsidR="00C54E38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Ext.: 2232</w:t>
      </w:r>
      <w:r w:rsidR="004D0FA4" w:rsidRPr="004D0FA4">
        <w:rPr>
          <w:noProof/>
        </w:rPr>
        <w:t xml:space="preserve"> </w:t>
      </w:r>
    </w:p>
    <w:p w:rsidR="003B132B" w:rsidRPr="001804BF" w:rsidRDefault="003B132B" w:rsidP="003B132B">
      <w:pPr>
        <w:pStyle w:val="NormalWeb"/>
        <w:spacing w:before="0" w:beforeAutospacing="0" w:after="0" w:afterAutospacing="0"/>
        <w:rPr>
          <w:sz w:val="20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e-mail: midelgado@dadeschools.net</w:t>
      </w:r>
    </w:p>
    <w:p w:rsidR="003B132B" w:rsidRDefault="003B132B" w:rsidP="005B238A">
      <w:pPr>
        <w:jc w:val="center"/>
        <w:rPr>
          <w:b/>
          <w:sz w:val="28"/>
          <w:szCs w:val="28"/>
        </w:rPr>
      </w:pPr>
    </w:p>
    <w:p w:rsidR="005B238A" w:rsidRDefault="005B238A" w:rsidP="005B238A">
      <w:pPr>
        <w:jc w:val="center"/>
        <w:rPr>
          <w:b/>
          <w:sz w:val="28"/>
          <w:szCs w:val="28"/>
        </w:rPr>
      </w:pPr>
      <w:r w:rsidRPr="00CA61EA">
        <w:rPr>
          <w:b/>
          <w:sz w:val="28"/>
          <w:szCs w:val="28"/>
        </w:rPr>
        <w:t>SPANISH</w:t>
      </w:r>
      <w:r w:rsidR="00535330">
        <w:rPr>
          <w:b/>
          <w:sz w:val="28"/>
          <w:szCs w:val="28"/>
        </w:rPr>
        <w:t>-</w:t>
      </w:r>
      <w:r w:rsidR="00DE5178">
        <w:rPr>
          <w:b/>
          <w:sz w:val="28"/>
          <w:szCs w:val="28"/>
        </w:rPr>
        <w:t>4 HONOR</w:t>
      </w:r>
      <w:r w:rsidR="00C42318">
        <w:rPr>
          <w:b/>
          <w:sz w:val="28"/>
          <w:szCs w:val="28"/>
        </w:rPr>
        <w:t>S</w:t>
      </w:r>
    </w:p>
    <w:p w:rsidR="005B238A" w:rsidRPr="00CA61EA" w:rsidRDefault="003B132B" w:rsidP="005B2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3D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6F3D7F">
        <w:rPr>
          <w:b/>
          <w:sz w:val="28"/>
          <w:szCs w:val="28"/>
        </w:rPr>
        <w:t>20</w:t>
      </w:r>
      <w:r w:rsidR="005B238A" w:rsidRPr="00CA61EA">
        <w:rPr>
          <w:b/>
          <w:sz w:val="28"/>
          <w:szCs w:val="28"/>
        </w:rPr>
        <w:t xml:space="preserve"> Course</w:t>
      </w:r>
      <w:r w:rsidR="005B238A">
        <w:rPr>
          <w:b/>
          <w:sz w:val="28"/>
          <w:szCs w:val="28"/>
        </w:rPr>
        <w:t>-</w:t>
      </w:r>
      <w:r w:rsidR="005B238A" w:rsidRPr="00CA61EA">
        <w:rPr>
          <w:b/>
          <w:sz w:val="28"/>
          <w:szCs w:val="28"/>
        </w:rPr>
        <w:t>Syllabus</w:t>
      </w:r>
    </w:p>
    <w:p w:rsidR="005B238A" w:rsidRPr="007153D7" w:rsidRDefault="003B132B" w:rsidP="005B238A">
      <w:pPr>
        <w:jc w:val="both"/>
        <w:rPr>
          <w:b/>
        </w:rPr>
      </w:pPr>
      <w:r>
        <w:rPr>
          <w:b/>
          <w:u w:val="single"/>
        </w:rPr>
        <w:t>Course Overview</w:t>
      </w:r>
    </w:p>
    <w:p w:rsidR="005B238A" w:rsidRPr="00CA61EA" w:rsidRDefault="005B238A" w:rsidP="005B238A">
      <w:pPr>
        <w:jc w:val="both"/>
      </w:pPr>
      <w:r w:rsidRPr="00CA61EA">
        <w:t xml:space="preserve">The main goal of this course is to develop the </w:t>
      </w:r>
      <w:r>
        <w:t>students’ comprehension and expression throughout the study of the Spanish language, and to enhance</w:t>
      </w:r>
      <w:r w:rsidRPr="00CA61EA">
        <w:t xml:space="preserve"> oral and written communica</w:t>
      </w:r>
      <w:r>
        <w:t xml:space="preserve">tion skills. All over the units the students </w:t>
      </w:r>
      <w:r w:rsidR="00A71249">
        <w:t xml:space="preserve">will </w:t>
      </w:r>
      <w:r>
        <w:t>practice and learn reading</w:t>
      </w:r>
      <w:r w:rsidR="00A71249">
        <w:t xml:space="preserve"> skills</w:t>
      </w:r>
      <w:r>
        <w:t xml:space="preserve">, </w:t>
      </w:r>
      <w:r w:rsidR="00A71249">
        <w:t xml:space="preserve">new </w:t>
      </w:r>
      <w:r>
        <w:t>vocabulary, spelling</w:t>
      </w:r>
      <w:r w:rsidR="00A71249">
        <w:t xml:space="preserve"> and</w:t>
      </w:r>
      <w:r>
        <w:t xml:space="preserve"> </w:t>
      </w:r>
      <w:r w:rsidR="00A71249">
        <w:t>grammar rules</w:t>
      </w:r>
      <w:r w:rsidRPr="00CA61EA">
        <w:t xml:space="preserve">, </w:t>
      </w:r>
      <w:r w:rsidR="00A71249">
        <w:t xml:space="preserve">as well as </w:t>
      </w:r>
      <w:r w:rsidRPr="00CA61EA">
        <w:t>syllabication, punctuati</w:t>
      </w:r>
      <w:r>
        <w:t>on, capitalization</w:t>
      </w:r>
      <w:r w:rsidR="00A71249">
        <w:t xml:space="preserve"> rules</w:t>
      </w:r>
      <w:r w:rsidRPr="00CA61EA">
        <w:t xml:space="preserve">. </w:t>
      </w:r>
    </w:p>
    <w:p w:rsidR="001804BF" w:rsidRDefault="00A71249" w:rsidP="00DE5178">
      <w:pPr>
        <w:jc w:val="both"/>
      </w:pPr>
      <w:r w:rsidRPr="00A71249">
        <w:t xml:space="preserve">The framework </w:t>
      </w:r>
      <w:r>
        <w:t>Spanish</w:t>
      </w:r>
      <w:r w:rsidRPr="00A71249">
        <w:t xml:space="preserve"> learning will be through the Spanish-speaking countries </w:t>
      </w:r>
      <w:r>
        <w:t>rich and diverse cultures</w:t>
      </w:r>
      <w:r w:rsidR="001804BF">
        <w:t>. Literary texts will be used</w:t>
      </w:r>
    </w:p>
    <w:p w:rsidR="00DE5178" w:rsidRDefault="00DE5178" w:rsidP="00DE5178">
      <w:pPr>
        <w:jc w:val="both"/>
      </w:pPr>
      <w:r w:rsidRPr="001804BF">
        <w:rPr>
          <w:rFonts w:eastAsia="Times New Roman" w:cstheme="minorHAnsi"/>
        </w:rPr>
        <w:t xml:space="preserve">The core textbook materials for instruction of activities, assignments and the basis for the Spanish-4 Honor </w:t>
      </w:r>
      <w:r w:rsidR="001804BF">
        <w:rPr>
          <w:rFonts w:eastAsia="Times New Roman" w:cstheme="minorHAnsi"/>
        </w:rPr>
        <w:t>course is</w:t>
      </w:r>
      <w:r w:rsidRPr="001804BF">
        <w:rPr>
          <w:rFonts w:eastAsia="Times New Roman" w:cstheme="minorHAnsi"/>
        </w:rPr>
        <w:t xml:space="preserve"> </w:t>
      </w:r>
      <w:bookmarkStart w:id="1" w:name="_Hlk16772742"/>
      <w:r w:rsidRPr="001804BF">
        <w:rPr>
          <w:rFonts w:eastAsia="Times New Roman" w:cstheme="minorHAnsi"/>
          <w:i/>
          <w:iCs/>
        </w:rPr>
        <w:t>Español-4</w:t>
      </w:r>
      <w:r w:rsidR="001804BF" w:rsidRPr="001804BF">
        <w:rPr>
          <w:rFonts w:eastAsia="Times New Roman" w:cstheme="minorHAnsi"/>
          <w:i/>
          <w:iCs/>
        </w:rPr>
        <w:t xml:space="preserve"> (</w:t>
      </w:r>
      <w:r w:rsidR="001804BF">
        <w:rPr>
          <w:rFonts w:eastAsia="Times New Roman" w:cstheme="minorHAnsi"/>
        </w:rPr>
        <w:t>ISBN-13:978-1-62263-703-4, 2015</w:t>
      </w:r>
      <w:r w:rsidRPr="001804BF">
        <w:rPr>
          <w:rFonts w:eastAsia="Times New Roman" w:cstheme="minorHAnsi"/>
        </w:rPr>
        <w:t xml:space="preserve">, </w:t>
      </w:r>
      <w:proofErr w:type="spellStart"/>
      <w:r w:rsidR="001804BF">
        <w:rPr>
          <w:rFonts w:eastAsia="Times New Roman" w:cstheme="minorHAnsi"/>
        </w:rPr>
        <w:t>Santillana</w:t>
      </w:r>
      <w:proofErr w:type="spellEnd"/>
      <w:r w:rsidRPr="001804BF">
        <w:rPr>
          <w:rFonts w:eastAsia="Times New Roman" w:cstheme="minorHAnsi"/>
        </w:rPr>
        <w:t>)</w:t>
      </w:r>
      <w:bookmarkEnd w:id="1"/>
      <w:r w:rsidRPr="001804BF">
        <w:rPr>
          <w:rFonts w:eastAsia="Times New Roman" w:cstheme="minorHAnsi"/>
        </w:rPr>
        <w:t xml:space="preserve">. </w:t>
      </w:r>
    </w:p>
    <w:p w:rsidR="005B238A" w:rsidRPr="007153D7" w:rsidRDefault="005B238A" w:rsidP="005B238A">
      <w:pPr>
        <w:jc w:val="both"/>
        <w:rPr>
          <w:b/>
        </w:rPr>
      </w:pPr>
      <w:r w:rsidRPr="007153D7">
        <w:rPr>
          <w:b/>
          <w:u w:val="single"/>
        </w:rPr>
        <w:t>Grading Scale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14"/>
        <w:gridCol w:w="2626"/>
      </w:tblGrid>
      <w:tr w:rsidR="005B238A" w:rsidRPr="00CA61EA" w:rsidTr="00F452DB">
        <w:tc>
          <w:tcPr>
            <w:tcW w:w="2414" w:type="dxa"/>
          </w:tcPr>
          <w:p w:rsidR="005B238A" w:rsidRDefault="003B132B" w:rsidP="00F452DB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r w:rsidR="006D192F">
              <w:rPr>
                <w:b/>
              </w:rPr>
              <w:t>(</w:t>
            </w:r>
            <w:r w:rsidR="00782D20">
              <w:rPr>
                <w:b/>
              </w:rPr>
              <w:t xml:space="preserve">3.5 </w:t>
            </w:r>
            <w:r w:rsidR="00E61F79">
              <w:rPr>
                <w:b/>
              </w:rPr>
              <w:t>-</w:t>
            </w:r>
            <w:r w:rsidR="00782D20">
              <w:rPr>
                <w:b/>
              </w:rPr>
              <w:t xml:space="preserve"> 4)</w:t>
            </w:r>
          </w:p>
        </w:tc>
        <w:tc>
          <w:tcPr>
            <w:tcW w:w="2626" w:type="dxa"/>
          </w:tcPr>
          <w:p w:rsidR="005B238A" w:rsidRDefault="005B238A" w:rsidP="00F452DB">
            <w:pPr>
              <w:jc w:val="both"/>
              <w:rPr>
                <w:b/>
              </w:rPr>
            </w:pPr>
            <w:r>
              <w:rPr>
                <w:b/>
              </w:rPr>
              <w:t>Excellent</w:t>
            </w:r>
          </w:p>
        </w:tc>
      </w:tr>
      <w:tr w:rsidR="005B238A" w:rsidRPr="00CA61EA" w:rsidTr="00F452DB">
        <w:tc>
          <w:tcPr>
            <w:tcW w:w="2414" w:type="dxa"/>
          </w:tcPr>
          <w:p w:rsidR="005B238A" w:rsidRDefault="003B132B" w:rsidP="00F452DB">
            <w:pPr>
              <w:jc w:val="both"/>
              <w:rPr>
                <w:b/>
              </w:rPr>
            </w:pPr>
            <w:r>
              <w:rPr>
                <w:b/>
              </w:rPr>
              <w:t xml:space="preserve">B </w:t>
            </w:r>
            <w:r w:rsidR="00782D20">
              <w:rPr>
                <w:b/>
              </w:rPr>
              <w:t xml:space="preserve">(2.5 </w:t>
            </w:r>
            <w:r w:rsidR="00E61F79">
              <w:rPr>
                <w:b/>
              </w:rPr>
              <w:t xml:space="preserve">- </w:t>
            </w:r>
            <w:r w:rsidR="00782D20">
              <w:rPr>
                <w:b/>
              </w:rPr>
              <w:t>3.</w:t>
            </w:r>
            <w:r w:rsidR="00975FEC">
              <w:rPr>
                <w:b/>
              </w:rPr>
              <w:t>4</w:t>
            </w:r>
            <w:r w:rsidR="007C0F21">
              <w:rPr>
                <w:b/>
              </w:rPr>
              <w:t>9</w:t>
            </w:r>
            <w:r w:rsidR="001C7CEF">
              <w:rPr>
                <w:b/>
              </w:rPr>
              <w:t>)</w:t>
            </w:r>
          </w:p>
        </w:tc>
        <w:tc>
          <w:tcPr>
            <w:tcW w:w="2626" w:type="dxa"/>
          </w:tcPr>
          <w:p w:rsidR="005B238A" w:rsidRDefault="005B238A" w:rsidP="00F452DB">
            <w:pPr>
              <w:jc w:val="both"/>
              <w:rPr>
                <w:b/>
              </w:rPr>
            </w:pPr>
            <w:r>
              <w:rPr>
                <w:b/>
              </w:rPr>
              <w:t>Above Average</w:t>
            </w:r>
          </w:p>
        </w:tc>
      </w:tr>
      <w:tr w:rsidR="005B238A" w:rsidRPr="00CA61EA" w:rsidTr="00F452DB">
        <w:tc>
          <w:tcPr>
            <w:tcW w:w="2414" w:type="dxa"/>
          </w:tcPr>
          <w:p w:rsidR="005B238A" w:rsidRDefault="003B132B" w:rsidP="00F452DB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1C7CEF">
              <w:rPr>
                <w:b/>
              </w:rPr>
              <w:t xml:space="preserve"> </w:t>
            </w:r>
            <w:r w:rsidR="00782D20">
              <w:rPr>
                <w:b/>
              </w:rPr>
              <w:t>(</w:t>
            </w:r>
            <w:r w:rsidR="001C7CEF">
              <w:rPr>
                <w:b/>
              </w:rPr>
              <w:t>1</w:t>
            </w:r>
            <w:r w:rsidR="001667FC">
              <w:rPr>
                <w:b/>
              </w:rPr>
              <w:t>.</w:t>
            </w:r>
            <w:r w:rsidR="001C7CEF">
              <w:rPr>
                <w:b/>
              </w:rPr>
              <w:t>5</w:t>
            </w:r>
            <w:r w:rsidR="00E61F79">
              <w:rPr>
                <w:b/>
              </w:rPr>
              <w:t xml:space="preserve"> </w:t>
            </w:r>
            <w:r w:rsidR="00782D20">
              <w:rPr>
                <w:b/>
              </w:rPr>
              <w:t>-</w:t>
            </w:r>
            <w:r w:rsidR="00E61F79">
              <w:rPr>
                <w:b/>
              </w:rPr>
              <w:t xml:space="preserve"> </w:t>
            </w:r>
            <w:r w:rsidR="001C7CEF">
              <w:rPr>
                <w:b/>
              </w:rPr>
              <w:t>2.</w:t>
            </w:r>
            <w:r w:rsidR="00975FEC">
              <w:rPr>
                <w:b/>
              </w:rPr>
              <w:t>4</w:t>
            </w:r>
            <w:r w:rsidR="007C0F21">
              <w:rPr>
                <w:b/>
              </w:rPr>
              <w:t>9</w:t>
            </w:r>
            <w:r w:rsidR="00782D20">
              <w:rPr>
                <w:b/>
              </w:rPr>
              <w:t>)</w:t>
            </w:r>
          </w:p>
        </w:tc>
        <w:tc>
          <w:tcPr>
            <w:tcW w:w="2626" w:type="dxa"/>
          </w:tcPr>
          <w:p w:rsidR="005B238A" w:rsidRDefault="005B238A" w:rsidP="00F452DB">
            <w:pPr>
              <w:jc w:val="both"/>
              <w:rPr>
                <w:b/>
              </w:rPr>
            </w:pPr>
            <w:r>
              <w:rPr>
                <w:b/>
              </w:rPr>
              <w:t>Average</w:t>
            </w:r>
          </w:p>
        </w:tc>
      </w:tr>
      <w:tr w:rsidR="005B238A" w:rsidRPr="00CA61EA" w:rsidTr="00F452DB">
        <w:tc>
          <w:tcPr>
            <w:tcW w:w="2414" w:type="dxa"/>
          </w:tcPr>
          <w:p w:rsidR="005B238A" w:rsidRDefault="003B132B" w:rsidP="00F452DB">
            <w:pPr>
              <w:jc w:val="both"/>
              <w:rPr>
                <w:b/>
              </w:rPr>
            </w:pPr>
            <w:r>
              <w:rPr>
                <w:b/>
              </w:rPr>
              <w:t xml:space="preserve">D </w:t>
            </w:r>
            <w:r w:rsidR="00782D20">
              <w:rPr>
                <w:b/>
              </w:rPr>
              <w:t>(1</w:t>
            </w:r>
            <w:r w:rsidR="00E61F79">
              <w:rPr>
                <w:b/>
              </w:rPr>
              <w:t xml:space="preserve"> </w:t>
            </w:r>
            <w:r w:rsidR="00782D20">
              <w:rPr>
                <w:b/>
              </w:rPr>
              <w:t>-</w:t>
            </w:r>
            <w:r w:rsidR="00E61F79">
              <w:rPr>
                <w:b/>
              </w:rPr>
              <w:t xml:space="preserve"> </w:t>
            </w:r>
            <w:r w:rsidR="001C7CEF">
              <w:rPr>
                <w:b/>
              </w:rPr>
              <w:t>1.</w:t>
            </w:r>
            <w:r w:rsidR="00975FEC">
              <w:rPr>
                <w:b/>
              </w:rPr>
              <w:t>49</w:t>
            </w:r>
            <w:r w:rsidR="00782D20">
              <w:rPr>
                <w:b/>
              </w:rPr>
              <w:t>)</w:t>
            </w:r>
          </w:p>
        </w:tc>
        <w:tc>
          <w:tcPr>
            <w:tcW w:w="2626" w:type="dxa"/>
          </w:tcPr>
          <w:p w:rsidR="005B238A" w:rsidRDefault="005B238A" w:rsidP="00F452DB">
            <w:pPr>
              <w:jc w:val="both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5B238A" w:rsidRPr="00CA61EA" w:rsidTr="00F452DB">
        <w:tc>
          <w:tcPr>
            <w:tcW w:w="2414" w:type="dxa"/>
          </w:tcPr>
          <w:p w:rsidR="005B238A" w:rsidRDefault="003B132B" w:rsidP="00F452DB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="00782D20">
              <w:rPr>
                <w:b/>
              </w:rPr>
              <w:t xml:space="preserve"> (0</w:t>
            </w:r>
            <w:r w:rsidR="00E61F79">
              <w:rPr>
                <w:b/>
              </w:rPr>
              <w:t xml:space="preserve"> </w:t>
            </w:r>
            <w:r w:rsidR="00782D20">
              <w:rPr>
                <w:b/>
              </w:rPr>
              <w:t>-</w:t>
            </w:r>
            <w:r w:rsidR="00E61F79">
              <w:rPr>
                <w:b/>
              </w:rPr>
              <w:t xml:space="preserve"> </w:t>
            </w:r>
            <w:r w:rsidR="00975FEC">
              <w:rPr>
                <w:b/>
              </w:rPr>
              <w:t>0.9</w:t>
            </w:r>
            <w:r w:rsidR="007C0F21">
              <w:rPr>
                <w:b/>
              </w:rPr>
              <w:t>9</w:t>
            </w:r>
            <w:r w:rsidR="00782D20">
              <w:rPr>
                <w:b/>
              </w:rPr>
              <w:t>)</w:t>
            </w:r>
          </w:p>
        </w:tc>
        <w:tc>
          <w:tcPr>
            <w:tcW w:w="2626" w:type="dxa"/>
          </w:tcPr>
          <w:p w:rsidR="005B238A" w:rsidRDefault="005B238A" w:rsidP="00F452DB">
            <w:pPr>
              <w:jc w:val="both"/>
              <w:rPr>
                <w:b/>
              </w:rPr>
            </w:pPr>
            <w:r>
              <w:rPr>
                <w:b/>
              </w:rPr>
              <w:t>Failure</w:t>
            </w:r>
          </w:p>
        </w:tc>
      </w:tr>
    </w:tbl>
    <w:p w:rsidR="005B238A" w:rsidRDefault="005B238A" w:rsidP="005B238A">
      <w:pPr>
        <w:jc w:val="both"/>
      </w:pPr>
    </w:p>
    <w:p w:rsidR="005B238A" w:rsidRPr="00146459" w:rsidRDefault="005B238A" w:rsidP="005B238A"/>
    <w:p w:rsidR="005B238A" w:rsidRPr="00146459" w:rsidRDefault="005B238A" w:rsidP="005B238A"/>
    <w:p w:rsidR="001804BF" w:rsidRDefault="001804BF" w:rsidP="005B238A">
      <w:pPr>
        <w:jc w:val="both"/>
        <w:rPr>
          <w:b/>
          <w:u w:val="single"/>
        </w:rPr>
      </w:pPr>
    </w:p>
    <w:p w:rsidR="005B238A" w:rsidRPr="007153D7" w:rsidRDefault="005B238A" w:rsidP="005B238A">
      <w:pPr>
        <w:jc w:val="both"/>
        <w:rPr>
          <w:b/>
        </w:rPr>
      </w:pPr>
      <w:r w:rsidRPr="007153D7">
        <w:rPr>
          <w:b/>
          <w:u w:val="single"/>
        </w:rPr>
        <w:t>Assessment Tools</w:t>
      </w:r>
    </w:p>
    <w:p w:rsidR="003B132B" w:rsidRDefault="005B238A" w:rsidP="005B238A">
      <w:pPr>
        <w:jc w:val="both"/>
      </w:pPr>
      <w:bookmarkStart w:id="2" w:name="_Hlk16773174"/>
      <w:r>
        <w:rPr>
          <w:b/>
        </w:rPr>
        <w:t xml:space="preserve">Exams/Tests: </w:t>
      </w:r>
      <w:r>
        <w:t>One per unit to review the students’ progress.</w:t>
      </w:r>
      <w:r w:rsidR="00CD1C9B">
        <w:t xml:space="preserve"> (3 grades)</w:t>
      </w:r>
    </w:p>
    <w:p w:rsidR="005B238A" w:rsidRDefault="005B238A" w:rsidP="005B238A">
      <w:pPr>
        <w:jc w:val="both"/>
      </w:pPr>
      <w:r>
        <w:rPr>
          <w:b/>
        </w:rPr>
        <w:t>Quizzes:</w:t>
      </w:r>
      <w:r>
        <w:t xml:space="preserve"> </w:t>
      </w:r>
      <w:r w:rsidR="003B132B">
        <w:t xml:space="preserve">One or more will be done throughout the unit to </w:t>
      </w:r>
      <w:r w:rsidR="001813B2">
        <w:t>s</w:t>
      </w:r>
      <w:r w:rsidR="00D665C0" w:rsidRPr="00D665C0">
        <w:t>trengthen skills in content or procedures</w:t>
      </w:r>
      <w:r>
        <w:t>.</w:t>
      </w:r>
      <w:r w:rsidR="006F42B5">
        <w:t xml:space="preserve"> (</w:t>
      </w:r>
      <w:r w:rsidR="0021043D">
        <w:t>1</w:t>
      </w:r>
      <w:r w:rsidR="00D029C7">
        <w:t>-</w:t>
      </w:r>
      <w:r w:rsidR="006F42B5">
        <w:t>2 grades)</w:t>
      </w:r>
    </w:p>
    <w:p w:rsidR="00CD1C9B" w:rsidRDefault="003816C8" w:rsidP="005B238A">
      <w:pPr>
        <w:jc w:val="both"/>
      </w:pPr>
      <w:r>
        <w:rPr>
          <w:b/>
        </w:rPr>
        <w:t>Participation in c</w:t>
      </w:r>
      <w:r w:rsidR="003B132B">
        <w:rPr>
          <w:b/>
        </w:rPr>
        <w:t>lassroom assignment</w:t>
      </w:r>
      <w:r w:rsidR="005B238A">
        <w:rPr>
          <w:b/>
        </w:rPr>
        <w:t>s:</w:t>
      </w:r>
      <w:r w:rsidR="005B238A">
        <w:t xml:space="preserve"> </w:t>
      </w:r>
      <w:r w:rsidR="003B132B">
        <w:t>At least one</w:t>
      </w:r>
      <w:r w:rsidR="00F50B87">
        <w:t xml:space="preserve"> time</w:t>
      </w:r>
      <w:r w:rsidR="005B238A">
        <w:t xml:space="preserve"> will be graded every week</w:t>
      </w:r>
      <w:r w:rsidR="00F50B87">
        <w:t xml:space="preserve"> to check the interest and effort shown by the students to complete assignments</w:t>
      </w:r>
      <w:r w:rsidR="005B238A">
        <w:t>.</w:t>
      </w:r>
      <w:r w:rsidR="006F42B5">
        <w:t xml:space="preserve"> (1 grade)</w:t>
      </w:r>
      <w:r w:rsidR="005B238A">
        <w:t xml:space="preserve"> </w:t>
      </w:r>
    </w:p>
    <w:p w:rsidR="005B238A" w:rsidRDefault="005B238A" w:rsidP="005B238A">
      <w:pPr>
        <w:jc w:val="both"/>
      </w:pPr>
      <w:r>
        <w:rPr>
          <w:b/>
        </w:rPr>
        <w:t>Homework:</w:t>
      </w:r>
      <w:r>
        <w:t xml:space="preserve"> </w:t>
      </w:r>
      <w:r w:rsidR="00566F82">
        <w:t xml:space="preserve">At least one </w:t>
      </w:r>
      <w:r>
        <w:t>will be graded every week. As the classroom assignments they must do it properly and on time</w:t>
      </w:r>
      <w:r w:rsidR="00566F82">
        <w:t>. Students won’t know which</w:t>
      </w:r>
      <w:r>
        <w:t xml:space="preserve"> will be graded. </w:t>
      </w:r>
      <w:r w:rsidR="006F42B5">
        <w:t>(1 grade)</w:t>
      </w:r>
    </w:p>
    <w:p w:rsidR="005B238A" w:rsidRDefault="005B238A" w:rsidP="005B238A">
      <w:pPr>
        <w:jc w:val="both"/>
      </w:pPr>
      <w:r>
        <w:rPr>
          <w:b/>
        </w:rPr>
        <w:t>Projects:</w:t>
      </w:r>
      <w:r>
        <w:t xml:space="preserve"> </w:t>
      </w:r>
      <w:r w:rsidR="00566F82">
        <w:t>Minimum o</w:t>
      </w:r>
      <w:r>
        <w:t xml:space="preserve">ne will be graded throughout the </w:t>
      </w:r>
      <w:r w:rsidR="00CD1C9B">
        <w:t>units</w:t>
      </w:r>
      <w:r>
        <w:t>.</w:t>
      </w:r>
      <w:r w:rsidR="006F42B5">
        <w:t xml:space="preserve"> (1</w:t>
      </w:r>
      <w:r w:rsidR="008B1D19">
        <w:t>-</w:t>
      </w:r>
      <w:r w:rsidR="006F42B5">
        <w:t>3 grades)</w:t>
      </w:r>
      <w:r>
        <w:t xml:space="preserve"> </w:t>
      </w:r>
    </w:p>
    <w:bookmarkEnd w:id="2"/>
    <w:p w:rsidR="009625A4" w:rsidRDefault="009625A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B238A" w:rsidRDefault="00774D20" w:rsidP="006E659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Behavior</w:t>
      </w:r>
    </w:p>
    <w:p w:rsidR="00774D20" w:rsidRDefault="00774D20" w:rsidP="006E6597">
      <w:pPr>
        <w:spacing w:after="0" w:line="240" w:lineRule="auto"/>
        <w:jc w:val="both"/>
        <w:rPr>
          <w:u w:val="single"/>
        </w:rPr>
      </w:pPr>
    </w:p>
    <w:p w:rsidR="005B238A" w:rsidRDefault="00295DB0" w:rsidP="00774D20">
      <w:pPr>
        <w:numPr>
          <w:ilvl w:val="0"/>
          <w:numId w:val="2"/>
        </w:numPr>
        <w:spacing w:after="0" w:line="240" w:lineRule="auto"/>
        <w:jc w:val="both"/>
      </w:pPr>
      <w:r>
        <w:t>Be Respectful</w:t>
      </w:r>
      <w:r w:rsidR="005B238A">
        <w:t>.</w:t>
      </w:r>
    </w:p>
    <w:p w:rsidR="005B238A" w:rsidRDefault="00295DB0" w:rsidP="00774D2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Pay attention</w:t>
      </w:r>
      <w:r w:rsidR="005B238A">
        <w:t>.</w:t>
      </w:r>
    </w:p>
    <w:p w:rsidR="005B238A" w:rsidRDefault="00295DB0" w:rsidP="00774D2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Participate properly</w:t>
      </w:r>
      <w:r w:rsidR="005B238A">
        <w:t>.</w:t>
      </w:r>
    </w:p>
    <w:p w:rsidR="005B238A" w:rsidRPr="006E6597" w:rsidRDefault="00295DB0" w:rsidP="00774D2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Follow the school procedures</w:t>
      </w:r>
      <w:r w:rsidR="005B238A">
        <w:t>.</w:t>
      </w:r>
    </w:p>
    <w:p w:rsidR="00774D20" w:rsidRPr="00464AFB" w:rsidRDefault="00295DB0" w:rsidP="00774D2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Avoid get out the classroom du</w:t>
      </w:r>
      <w:r w:rsidR="005B238A">
        <w:t>ring explanations.</w:t>
      </w:r>
    </w:p>
    <w:p w:rsidR="00464AFB" w:rsidRPr="00464AFB" w:rsidRDefault="00464AFB" w:rsidP="00464AF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Electronic devices may be used with authorization.</w:t>
      </w:r>
    </w:p>
    <w:p w:rsidR="00774D20" w:rsidRDefault="00774D20" w:rsidP="00774D20">
      <w:pPr>
        <w:spacing w:after="0" w:line="240" w:lineRule="auto"/>
        <w:jc w:val="both"/>
      </w:pPr>
    </w:p>
    <w:p w:rsidR="005B238A" w:rsidRPr="00774D20" w:rsidRDefault="005B238A" w:rsidP="00774D20">
      <w:pPr>
        <w:spacing w:after="0" w:line="240" w:lineRule="auto"/>
        <w:jc w:val="both"/>
        <w:rPr>
          <w:u w:val="single"/>
        </w:rPr>
      </w:pPr>
      <w:r>
        <w:t xml:space="preserve">All violations will be dealt with in the same manner by issuing a warning on the first occasion and </w:t>
      </w:r>
      <w:r w:rsidR="00774D20">
        <w:t>school policies on any further violations</w:t>
      </w:r>
      <w:r>
        <w:t>.</w:t>
      </w:r>
    </w:p>
    <w:p w:rsidR="00774D20" w:rsidRDefault="00774D20" w:rsidP="006E6597">
      <w:pPr>
        <w:spacing w:after="0" w:line="240" w:lineRule="auto"/>
        <w:jc w:val="both"/>
        <w:rPr>
          <w:b/>
          <w:u w:val="single"/>
        </w:rPr>
      </w:pPr>
    </w:p>
    <w:p w:rsidR="005B238A" w:rsidRDefault="005B238A" w:rsidP="006E6597">
      <w:p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Attendance and Tardy</w:t>
      </w:r>
    </w:p>
    <w:p w:rsidR="005B238A" w:rsidRDefault="005B238A" w:rsidP="005B238A">
      <w:pPr>
        <w:numPr>
          <w:ilvl w:val="0"/>
          <w:numId w:val="3"/>
        </w:numPr>
        <w:spacing w:after="0" w:line="240" w:lineRule="auto"/>
        <w:jc w:val="both"/>
      </w:pPr>
      <w:r>
        <w:t>The school policy will be followed.</w:t>
      </w:r>
    </w:p>
    <w:p w:rsidR="005B238A" w:rsidRPr="00E11D04" w:rsidRDefault="00E11D04" w:rsidP="00E11D0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A student with</w:t>
      </w:r>
      <w:r w:rsidRPr="007E72E8">
        <w:rPr>
          <w:rFonts w:cstheme="minorHAnsi"/>
        </w:rPr>
        <w:t xml:space="preserve"> excused absence will make </w:t>
      </w:r>
      <w:r>
        <w:rPr>
          <w:rFonts w:cstheme="minorHAnsi"/>
        </w:rPr>
        <w:t>up the work in the following two classes</w:t>
      </w:r>
      <w:r w:rsidR="001779FC">
        <w:t>.</w:t>
      </w:r>
    </w:p>
    <w:p w:rsidR="005B238A" w:rsidRPr="00EA0DD4" w:rsidRDefault="005B238A" w:rsidP="005B238A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A grade of “F” will be given in a work carry out during an unexcused absence.</w:t>
      </w:r>
    </w:p>
    <w:p w:rsidR="006E6597" w:rsidRDefault="006E6597" w:rsidP="006E6597">
      <w:pPr>
        <w:spacing w:after="0" w:line="240" w:lineRule="auto"/>
        <w:jc w:val="both"/>
        <w:rPr>
          <w:u w:val="single"/>
        </w:rPr>
      </w:pPr>
    </w:p>
    <w:p w:rsidR="005B238A" w:rsidRDefault="005B238A" w:rsidP="006E6597">
      <w:p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Assignment Responsibilities</w:t>
      </w:r>
    </w:p>
    <w:p w:rsidR="005B238A" w:rsidRDefault="001779FC" w:rsidP="005B238A">
      <w:pPr>
        <w:numPr>
          <w:ilvl w:val="0"/>
          <w:numId w:val="4"/>
        </w:numPr>
        <w:spacing w:after="0" w:line="240" w:lineRule="auto"/>
        <w:jc w:val="both"/>
      </w:pPr>
      <w:r>
        <w:t>Every assignment must include last and first name, subject and</w:t>
      </w:r>
      <w:r w:rsidR="005B238A">
        <w:t xml:space="preserve"> period</w:t>
      </w:r>
      <w:r>
        <w:t xml:space="preserve">, date, and title </w:t>
      </w:r>
      <w:r w:rsidR="005B238A">
        <w:t xml:space="preserve">on the </w:t>
      </w:r>
      <w:r>
        <w:t xml:space="preserve">right </w:t>
      </w:r>
      <w:r w:rsidR="005B238A">
        <w:t>upper side of the paper.</w:t>
      </w:r>
    </w:p>
    <w:p w:rsidR="00B37171" w:rsidRPr="00B37171" w:rsidRDefault="00B37171" w:rsidP="005B238A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 xml:space="preserve">Assignments, homework and projects must be well done, legible, </w:t>
      </w:r>
      <w:r w:rsidRPr="000F4759">
        <w:t>not in bright color pens,</w:t>
      </w:r>
      <w:r>
        <w:t xml:space="preserve"> on time and in a good presentation.</w:t>
      </w:r>
    </w:p>
    <w:p w:rsidR="005B238A" w:rsidRPr="00DE5178" w:rsidRDefault="005B238A" w:rsidP="005B238A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>Grade assignments will be one grade l</w:t>
      </w:r>
      <w:r w:rsidR="00DE5178">
        <w:t>ower for one day late. (Later on</w:t>
      </w:r>
      <w:r w:rsidR="00327A88">
        <w:t>,</w:t>
      </w:r>
      <w:r>
        <w:t xml:space="preserve"> they will not be accepted)</w:t>
      </w:r>
    </w:p>
    <w:p w:rsidR="00DE5178" w:rsidRPr="00EA0DD4" w:rsidRDefault="00DE5178" w:rsidP="005B238A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>Identical or similar writing assignments will be graded with “F”.</w:t>
      </w:r>
    </w:p>
    <w:p w:rsidR="006E6597" w:rsidRDefault="006E6597" w:rsidP="006E6597">
      <w:pPr>
        <w:spacing w:after="0" w:line="240" w:lineRule="auto"/>
        <w:jc w:val="both"/>
        <w:rPr>
          <w:b/>
          <w:u w:val="single"/>
        </w:rPr>
      </w:pPr>
    </w:p>
    <w:p w:rsidR="005B238A" w:rsidRDefault="005B238A" w:rsidP="006E6597">
      <w:p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Supplies</w:t>
      </w:r>
    </w:p>
    <w:p w:rsidR="005B238A" w:rsidRDefault="005B238A" w:rsidP="005B238A">
      <w:pPr>
        <w:numPr>
          <w:ilvl w:val="0"/>
          <w:numId w:val="5"/>
        </w:numPr>
        <w:spacing w:after="0" w:line="240" w:lineRule="auto"/>
        <w:jc w:val="both"/>
      </w:pPr>
      <w:r w:rsidRPr="003E0E37">
        <w:rPr>
          <w:b/>
        </w:rPr>
        <w:t>College ruled paper</w:t>
      </w:r>
      <w:r>
        <w:t xml:space="preserve"> (one small packet)</w:t>
      </w:r>
    </w:p>
    <w:p w:rsidR="005B238A" w:rsidRDefault="005B238A" w:rsidP="005B238A">
      <w:pPr>
        <w:numPr>
          <w:ilvl w:val="0"/>
          <w:numId w:val="5"/>
        </w:numPr>
        <w:spacing w:after="0" w:line="240" w:lineRule="auto"/>
        <w:jc w:val="both"/>
      </w:pPr>
      <w:r>
        <w:t xml:space="preserve">A </w:t>
      </w:r>
      <w:bookmarkStart w:id="3" w:name="_Hlk16772496"/>
      <w:r w:rsidR="00995BFB">
        <w:rPr>
          <w:b/>
          <w:u w:val="single"/>
        </w:rPr>
        <w:t xml:space="preserve">college ruled </w:t>
      </w:r>
      <w:r w:rsidR="005E4B46">
        <w:rPr>
          <w:b/>
          <w:u w:val="single"/>
        </w:rPr>
        <w:t xml:space="preserve">large </w:t>
      </w:r>
      <w:r w:rsidR="00995BFB">
        <w:rPr>
          <w:b/>
          <w:u w:val="single"/>
        </w:rPr>
        <w:t>spiral</w:t>
      </w:r>
      <w:r w:rsidR="005E4B46">
        <w:rPr>
          <w:b/>
          <w:u w:val="single"/>
        </w:rPr>
        <w:t xml:space="preserve"> </w:t>
      </w:r>
      <w:r w:rsidRPr="003E0E37">
        <w:rPr>
          <w:b/>
          <w:u w:val="single"/>
        </w:rPr>
        <w:t>notebook</w:t>
      </w:r>
      <w:bookmarkEnd w:id="3"/>
      <w:r>
        <w:t xml:space="preserve"> only for Spanish</w:t>
      </w:r>
    </w:p>
    <w:p w:rsidR="00696A2B" w:rsidRDefault="00696A2B" w:rsidP="005B238A">
      <w:pPr>
        <w:numPr>
          <w:ilvl w:val="0"/>
          <w:numId w:val="5"/>
        </w:numPr>
        <w:spacing w:after="0" w:line="240" w:lineRule="auto"/>
        <w:jc w:val="both"/>
      </w:pPr>
      <w:r>
        <w:t>2-Pocket Plastic folder with Fasteners, purple.</w:t>
      </w:r>
    </w:p>
    <w:p w:rsidR="005B238A" w:rsidRDefault="005E4B46" w:rsidP="005B238A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 w:rsidRPr="005E4B46">
        <w:rPr>
          <w:b/>
        </w:rPr>
        <w:t>A</w:t>
      </w:r>
      <w:r w:rsidR="00696A2B" w:rsidRPr="003E0E37">
        <w:rPr>
          <w:b/>
        </w:rPr>
        <w:t>ssorted color</w:t>
      </w:r>
      <w:r w:rsidR="005B238A" w:rsidRPr="003E0E37">
        <w:rPr>
          <w:b/>
        </w:rPr>
        <w:t xml:space="preserve"> pen</w:t>
      </w:r>
      <w:r w:rsidR="00696A2B">
        <w:rPr>
          <w:b/>
        </w:rPr>
        <w:t>s</w:t>
      </w:r>
      <w:r w:rsidR="005B238A">
        <w:t>.</w:t>
      </w:r>
      <w:r w:rsidR="005B238A">
        <w:rPr>
          <w:b/>
        </w:rPr>
        <w:t xml:space="preserve"> </w:t>
      </w:r>
      <w:r w:rsidR="005B238A" w:rsidRPr="003E0E37">
        <w:rPr>
          <w:u w:val="single"/>
        </w:rPr>
        <w:t xml:space="preserve"> </w:t>
      </w:r>
    </w:p>
    <w:p w:rsidR="005B238A" w:rsidRDefault="005B238A" w:rsidP="005B238A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 xml:space="preserve">#2 pencils or mechanical </w:t>
      </w:r>
      <w:r w:rsidRPr="003E0E37">
        <w:rPr>
          <w:b/>
        </w:rPr>
        <w:t>pencil</w:t>
      </w:r>
      <w:r>
        <w:t>.</w:t>
      </w:r>
    </w:p>
    <w:p w:rsidR="005B238A" w:rsidRPr="00D32292" w:rsidRDefault="005B238A" w:rsidP="005B238A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 xml:space="preserve">A </w:t>
      </w:r>
      <w:r w:rsidRPr="003E0E37">
        <w:rPr>
          <w:b/>
        </w:rPr>
        <w:t>sharpener</w:t>
      </w:r>
      <w:r>
        <w:rPr>
          <w:b/>
        </w:rPr>
        <w:t xml:space="preserve"> and eraser</w:t>
      </w:r>
      <w:r>
        <w:t>.</w:t>
      </w:r>
    </w:p>
    <w:p w:rsidR="005B238A" w:rsidRPr="00F3177F" w:rsidRDefault="005B238A" w:rsidP="005B238A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 xml:space="preserve">A </w:t>
      </w:r>
      <w:r w:rsidRPr="00D32292">
        <w:rPr>
          <w:b/>
          <w:u w:val="single"/>
        </w:rPr>
        <w:t>USB</w:t>
      </w:r>
      <w:r>
        <w:t xml:space="preserve"> to save projects and assignments.</w:t>
      </w:r>
    </w:p>
    <w:p w:rsidR="005B238A" w:rsidRDefault="005B238A" w:rsidP="005B238A">
      <w:pPr>
        <w:ind w:left="360"/>
        <w:rPr>
          <w:b/>
        </w:rPr>
      </w:pPr>
    </w:p>
    <w:p w:rsidR="005B238A" w:rsidRDefault="005B238A" w:rsidP="005B238A">
      <w:pPr>
        <w:ind w:left="360"/>
        <w:rPr>
          <w:b/>
        </w:rPr>
      </w:pPr>
    </w:p>
    <w:tbl>
      <w:tblPr>
        <w:tblW w:w="3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5B238A" w:rsidTr="005B797D">
        <w:trPr>
          <w:trHeight w:val="122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8A" w:rsidRDefault="00696A2B" w:rsidP="00F452DB">
            <w:pPr>
              <w:rPr>
                <w:b/>
              </w:rPr>
            </w:pPr>
            <w:r>
              <w:rPr>
                <w:b/>
              </w:rPr>
              <w:t>Ms. Delgado (Spanish Teacher)</w:t>
            </w:r>
          </w:p>
          <w:p w:rsidR="00696A2B" w:rsidRDefault="00696A2B" w:rsidP="00F452DB">
            <w:pPr>
              <w:rPr>
                <w:b/>
              </w:rPr>
            </w:pPr>
            <w:r>
              <w:rPr>
                <w:b/>
              </w:rPr>
              <w:t>Miami Beach SHS</w:t>
            </w:r>
          </w:p>
          <w:p w:rsidR="005B238A" w:rsidRDefault="00696A2B" w:rsidP="00F452DB">
            <w:pPr>
              <w:rPr>
                <w:b/>
              </w:rPr>
            </w:pPr>
            <w:r w:rsidRPr="00696A2B">
              <w:rPr>
                <w:b/>
                <w:u w:val="single"/>
              </w:rPr>
              <w:t>Phone</w:t>
            </w:r>
            <w:r>
              <w:rPr>
                <w:b/>
              </w:rPr>
              <w:t xml:space="preserve">: </w:t>
            </w:r>
            <w:r w:rsidR="005B238A" w:rsidRPr="00696A2B">
              <w:rPr>
                <w:b/>
              </w:rPr>
              <w:t>305</w:t>
            </w:r>
            <w:r>
              <w:rPr>
                <w:b/>
              </w:rPr>
              <w:t xml:space="preserve"> 532 4515 Ext: </w:t>
            </w:r>
            <w:r w:rsidR="00C54E38">
              <w:rPr>
                <w:b/>
              </w:rPr>
              <w:t>2232</w:t>
            </w:r>
          </w:p>
          <w:p w:rsidR="005B238A" w:rsidRDefault="005B238A" w:rsidP="00F452DB">
            <w:pPr>
              <w:rPr>
                <w:b/>
              </w:rPr>
            </w:pPr>
            <w:r>
              <w:rPr>
                <w:b/>
                <w:u w:val="single"/>
              </w:rPr>
              <w:t>e-mail</w:t>
            </w:r>
            <w:r>
              <w:rPr>
                <w:b/>
              </w:rPr>
              <w:t xml:space="preserve">: midelgado@dadeschools.net   </w:t>
            </w:r>
          </w:p>
        </w:tc>
      </w:tr>
    </w:tbl>
    <w:p w:rsidR="005B238A" w:rsidRDefault="005B238A" w:rsidP="005B238A">
      <w:pPr>
        <w:jc w:val="center"/>
        <w:rPr>
          <w:b/>
          <w:sz w:val="28"/>
          <w:szCs w:val="28"/>
        </w:rPr>
      </w:pPr>
    </w:p>
    <w:p w:rsidR="00696A2B" w:rsidRDefault="00696A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6A2B" w:rsidRDefault="00535330" w:rsidP="0069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SPANISH-</w:t>
      </w:r>
      <w:r w:rsidR="00696A2B">
        <w:rPr>
          <w:b/>
          <w:sz w:val="28"/>
          <w:szCs w:val="28"/>
        </w:rPr>
        <w:t>4 HONOR</w:t>
      </w:r>
      <w:r w:rsidR="00C42318">
        <w:rPr>
          <w:b/>
          <w:sz w:val="28"/>
          <w:szCs w:val="28"/>
        </w:rPr>
        <w:t>S</w:t>
      </w:r>
    </w:p>
    <w:p w:rsidR="005B238A" w:rsidRPr="005B797D" w:rsidRDefault="00696A2B" w:rsidP="005B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D02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261EE7">
        <w:rPr>
          <w:b/>
          <w:sz w:val="28"/>
          <w:szCs w:val="28"/>
        </w:rPr>
        <w:t>20</w:t>
      </w:r>
      <w:r w:rsidRPr="00CA61EA">
        <w:rPr>
          <w:b/>
          <w:sz w:val="28"/>
          <w:szCs w:val="28"/>
        </w:rPr>
        <w:t xml:space="preserve"> </w:t>
      </w:r>
      <w:bookmarkStart w:id="4" w:name="_Hlk16769991"/>
      <w:r w:rsidRPr="00CA61EA">
        <w:rPr>
          <w:b/>
          <w:sz w:val="28"/>
          <w:szCs w:val="28"/>
        </w:rPr>
        <w:t>Course</w:t>
      </w:r>
      <w:r>
        <w:rPr>
          <w:b/>
          <w:sz w:val="28"/>
          <w:szCs w:val="28"/>
        </w:rPr>
        <w:t>-</w:t>
      </w:r>
      <w:r w:rsidRPr="00CA61EA">
        <w:rPr>
          <w:b/>
          <w:sz w:val="28"/>
          <w:szCs w:val="28"/>
        </w:rPr>
        <w:t>Syllabus</w:t>
      </w:r>
      <w:r w:rsidR="005B797D">
        <w:rPr>
          <w:b/>
          <w:sz w:val="28"/>
          <w:szCs w:val="28"/>
        </w:rPr>
        <w:t xml:space="preserve"> Agreement</w:t>
      </w:r>
      <w:bookmarkEnd w:id="4"/>
    </w:p>
    <w:p w:rsidR="005B238A" w:rsidRDefault="005B238A" w:rsidP="005B238A">
      <w:pPr>
        <w:rPr>
          <w:u w:val="single"/>
        </w:rPr>
      </w:pPr>
    </w:p>
    <w:tbl>
      <w:tblPr>
        <w:tblW w:w="89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5B238A" w:rsidTr="00F452DB">
        <w:trPr>
          <w:trHeight w:val="980"/>
        </w:trPr>
        <w:tc>
          <w:tcPr>
            <w:tcW w:w="8910" w:type="dxa"/>
          </w:tcPr>
          <w:p w:rsidR="005B238A" w:rsidRDefault="005B238A" w:rsidP="00F452DB">
            <w:pPr>
              <w:rPr>
                <w:u w:val="single"/>
              </w:rPr>
            </w:pPr>
          </w:p>
          <w:p w:rsidR="005B238A" w:rsidRPr="00947B5D" w:rsidRDefault="005B797D" w:rsidP="00F452DB">
            <w:pPr>
              <w:rPr>
                <w:b/>
              </w:rPr>
            </w:pPr>
            <w:r>
              <w:rPr>
                <w:b/>
              </w:rPr>
              <w:t xml:space="preserve">Please read </w:t>
            </w:r>
            <w:r w:rsidR="005B238A">
              <w:rPr>
                <w:b/>
              </w:rPr>
              <w:t xml:space="preserve">and sign the </w:t>
            </w:r>
            <w:r>
              <w:rPr>
                <w:b/>
              </w:rPr>
              <w:t xml:space="preserve">Syllabus Agreement and return to </w:t>
            </w:r>
            <w:r w:rsidRPr="005B797D">
              <w:rPr>
                <w:b/>
                <w:u w:val="single"/>
              </w:rPr>
              <w:t>Ms. Delgado</w:t>
            </w:r>
            <w:r>
              <w:rPr>
                <w:b/>
              </w:rPr>
              <w:t xml:space="preserve"> </w:t>
            </w:r>
            <w:r w:rsidR="005B238A">
              <w:rPr>
                <w:b/>
              </w:rPr>
              <w:t>during this week. Thank you.</w:t>
            </w:r>
          </w:p>
        </w:tc>
      </w:tr>
      <w:tr w:rsidR="005B238A" w:rsidTr="00F452DB">
        <w:trPr>
          <w:trHeight w:val="3590"/>
        </w:trPr>
        <w:tc>
          <w:tcPr>
            <w:tcW w:w="8910" w:type="dxa"/>
          </w:tcPr>
          <w:p w:rsidR="005B238A" w:rsidRDefault="005B238A" w:rsidP="00F452DB">
            <w:pPr>
              <w:rPr>
                <w:u w:val="single"/>
              </w:rPr>
            </w:pPr>
          </w:p>
          <w:p w:rsidR="005B238A" w:rsidRDefault="005B238A" w:rsidP="00F452DB">
            <w:pPr>
              <w:rPr>
                <w:b/>
              </w:rPr>
            </w:pPr>
            <w:r>
              <w:rPr>
                <w:b/>
              </w:rPr>
              <w:t>I agree to be held accountable for my behavior and academic performance.</w:t>
            </w:r>
          </w:p>
          <w:p w:rsidR="005B797D" w:rsidRDefault="00B73033" w:rsidP="00F452DB">
            <w:pPr>
              <w:rPr>
                <w:b/>
              </w:rPr>
            </w:pPr>
            <w:r w:rsidRPr="007E72E8">
              <w:rPr>
                <w:rFonts w:cstheme="minorHAnsi"/>
                <w:b/>
              </w:rPr>
              <w:t>Student’s Name: ______________________________________________</w:t>
            </w:r>
            <w:r>
              <w:rPr>
                <w:rFonts w:cstheme="minorHAnsi"/>
                <w:b/>
              </w:rPr>
              <w:t xml:space="preserve">   Period ____</w:t>
            </w:r>
          </w:p>
          <w:p w:rsidR="005B238A" w:rsidRDefault="005B238A" w:rsidP="00F452DB">
            <w:pPr>
              <w:rPr>
                <w:b/>
              </w:rPr>
            </w:pPr>
            <w:r>
              <w:rPr>
                <w:b/>
              </w:rPr>
              <w:t>Signature: _________________________________</w:t>
            </w:r>
            <w:r w:rsidR="005B797D">
              <w:rPr>
                <w:b/>
              </w:rPr>
              <w:t xml:space="preserve"> Date: ________________________</w:t>
            </w:r>
          </w:p>
          <w:p w:rsidR="005B238A" w:rsidRDefault="005B238A" w:rsidP="00F452DB">
            <w:pPr>
              <w:ind w:firstLine="720"/>
              <w:rPr>
                <w:b/>
              </w:rPr>
            </w:pPr>
          </w:p>
          <w:p w:rsidR="005B238A" w:rsidRDefault="005B238A" w:rsidP="00F452DB">
            <w:pPr>
              <w:rPr>
                <w:b/>
              </w:rPr>
            </w:pPr>
            <w:r>
              <w:rPr>
                <w:b/>
              </w:rPr>
              <w:t>Parent/Guardian’s Name: ____________________________________</w:t>
            </w:r>
            <w:r w:rsidR="005B797D">
              <w:rPr>
                <w:b/>
              </w:rPr>
              <w:t>__</w:t>
            </w:r>
            <w:r>
              <w:rPr>
                <w:b/>
              </w:rPr>
              <w:t>_____</w:t>
            </w:r>
            <w:r w:rsidR="005B797D">
              <w:rPr>
                <w:b/>
              </w:rPr>
              <w:t>_______</w:t>
            </w:r>
            <w:r>
              <w:rPr>
                <w:b/>
              </w:rPr>
              <w:t>_</w:t>
            </w:r>
          </w:p>
          <w:p w:rsidR="005B238A" w:rsidRDefault="005B238A" w:rsidP="00F452DB">
            <w:pPr>
              <w:rPr>
                <w:b/>
              </w:rPr>
            </w:pPr>
          </w:p>
          <w:p w:rsidR="005B238A" w:rsidRPr="00CA29E9" w:rsidRDefault="005B238A" w:rsidP="00F452DB">
            <w:r>
              <w:rPr>
                <w:b/>
              </w:rPr>
              <w:t>Parent/Guardian’s Signature: _______________</w:t>
            </w:r>
            <w:r w:rsidR="005B797D">
              <w:rPr>
                <w:b/>
              </w:rPr>
              <w:t>___</w:t>
            </w:r>
            <w:r>
              <w:rPr>
                <w:b/>
              </w:rPr>
              <w:t>_______</w:t>
            </w:r>
            <w:r w:rsidR="005B797D">
              <w:rPr>
                <w:b/>
              </w:rPr>
              <w:t xml:space="preserve"> Date: _________________</w:t>
            </w:r>
          </w:p>
        </w:tc>
      </w:tr>
      <w:tr w:rsidR="005B238A" w:rsidTr="00F452DB">
        <w:trPr>
          <w:trHeight w:val="980"/>
        </w:trPr>
        <w:tc>
          <w:tcPr>
            <w:tcW w:w="8910" w:type="dxa"/>
          </w:tcPr>
          <w:p w:rsidR="005B238A" w:rsidRDefault="005B238A" w:rsidP="00F452DB">
            <w:pPr>
              <w:rPr>
                <w:b/>
              </w:rPr>
            </w:pPr>
          </w:p>
          <w:p w:rsidR="005B238A" w:rsidRDefault="005B797D" w:rsidP="00F452DB">
            <w:pPr>
              <w:jc w:val="center"/>
              <w:rPr>
                <w:b/>
              </w:rPr>
            </w:pPr>
            <w:r>
              <w:rPr>
                <w:b/>
              </w:rPr>
              <w:t>Please, fill in the following</w:t>
            </w:r>
            <w:r w:rsidR="005B238A">
              <w:rPr>
                <w:b/>
              </w:rPr>
              <w:t xml:space="preserve"> </w:t>
            </w:r>
            <w:r w:rsidR="00B73033">
              <w:rPr>
                <w:b/>
              </w:rPr>
              <w:t xml:space="preserve">Parent/Tutor </w:t>
            </w:r>
            <w:bookmarkStart w:id="5" w:name="_GoBack"/>
            <w:bookmarkEnd w:id="5"/>
            <w:r w:rsidR="005B238A">
              <w:rPr>
                <w:b/>
              </w:rPr>
              <w:t>contact</w:t>
            </w:r>
            <w:r>
              <w:rPr>
                <w:b/>
              </w:rPr>
              <w:t xml:space="preserve"> information</w:t>
            </w:r>
            <w:r w:rsidR="005B238A">
              <w:rPr>
                <w:b/>
              </w:rPr>
              <w:t>:</w:t>
            </w:r>
          </w:p>
          <w:p w:rsidR="005B238A" w:rsidRDefault="005B797D" w:rsidP="00F452DB">
            <w:pPr>
              <w:rPr>
                <w:b/>
              </w:rPr>
            </w:pPr>
            <w:r w:rsidRPr="006F7A64">
              <w:rPr>
                <w:b/>
                <w:u w:val="single"/>
              </w:rPr>
              <w:t>Name</w:t>
            </w:r>
            <w:r>
              <w:rPr>
                <w:b/>
              </w:rPr>
              <w:t>: __________________________________________________________________</w:t>
            </w:r>
          </w:p>
          <w:p w:rsidR="005B238A" w:rsidRDefault="005B797D" w:rsidP="00F452DB">
            <w:pPr>
              <w:rPr>
                <w:b/>
              </w:rPr>
            </w:pPr>
            <w:r>
              <w:rPr>
                <w:b/>
                <w:u w:val="single"/>
              </w:rPr>
              <w:t>P</w:t>
            </w:r>
            <w:r w:rsidR="005B238A" w:rsidRPr="00C97BE0">
              <w:rPr>
                <w:b/>
                <w:u w:val="single"/>
              </w:rPr>
              <w:t>hone Number</w:t>
            </w:r>
            <w:r w:rsidR="005B238A">
              <w:rPr>
                <w:b/>
              </w:rPr>
              <w:t xml:space="preserve">: </w:t>
            </w:r>
            <w:r>
              <w:rPr>
                <w:b/>
              </w:rPr>
              <w:t>__________________________________________________________</w:t>
            </w:r>
          </w:p>
          <w:p w:rsidR="005B797D" w:rsidRDefault="005B797D" w:rsidP="00F452DB">
            <w:pPr>
              <w:rPr>
                <w:b/>
              </w:rPr>
            </w:pPr>
            <w:r w:rsidRPr="006F7A64">
              <w:rPr>
                <w:b/>
                <w:u w:val="single"/>
              </w:rPr>
              <w:t>e-mail</w:t>
            </w:r>
            <w:r>
              <w:rPr>
                <w:b/>
              </w:rPr>
              <w:t>: ______________________________________________________</w:t>
            </w:r>
            <w:r w:rsidR="006F7A64">
              <w:rPr>
                <w:b/>
              </w:rPr>
              <w:t>_</w:t>
            </w:r>
            <w:r>
              <w:rPr>
                <w:b/>
              </w:rPr>
              <w:t>___________</w:t>
            </w:r>
          </w:p>
          <w:p w:rsidR="005B797D" w:rsidRDefault="005B797D" w:rsidP="00F452DB">
            <w:pPr>
              <w:rPr>
                <w:b/>
              </w:rPr>
            </w:pPr>
            <w:r>
              <w:rPr>
                <w:b/>
              </w:rPr>
              <w:t>Other: ___________________________________________</w:t>
            </w:r>
            <w:r w:rsidR="006F7A64">
              <w:rPr>
                <w:b/>
              </w:rPr>
              <w:t>________________</w:t>
            </w:r>
            <w:r>
              <w:rPr>
                <w:b/>
              </w:rPr>
              <w:t>_______</w:t>
            </w:r>
          </w:p>
          <w:p w:rsidR="005B238A" w:rsidRDefault="005B238A" w:rsidP="00F452DB">
            <w:pPr>
              <w:rPr>
                <w:u w:val="single"/>
              </w:rPr>
            </w:pPr>
          </w:p>
        </w:tc>
      </w:tr>
    </w:tbl>
    <w:p w:rsidR="005B238A" w:rsidRPr="00947B5D" w:rsidRDefault="005B238A" w:rsidP="005B238A">
      <w:pPr>
        <w:ind w:left="360"/>
        <w:rPr>
          <w:u w:val="single"/>
        </w:rPr>
      </w:pPr>
    </w:p>
    <w:p w:rsidR="005B238A" w:rsidRDefault="005B238A" w:rsidP="005B238A"/>
    <w:p w:rsidR="005B238A" w:rsidRDefault="005B238A" w:rsidP="005B238A"/>
    <w:p w:rsidR="005B238A" w:rsidRDefault="005B238A" w:rsidP="005B238A">
      <w:r>
        <w:rPr>
          <w:b/>
          <w:sz w:val="28"/>
          <w:szCs w:val="28"/>
        </w:rPr>
        <w:t xml:space="preserve">PLEASE RETURN </w:t>
      </w:r>
      <w:r w:rsidRPr="00784AC7">
        <w:rPr>
          <w:b/>
          <w:sz w:val="28"/>
          <w:szCs w:val="28"/>
          <w:u w:val="single"/>
        </w:rPr>
        <w:t>THIS PAGE</w:t>
      </w:r>
      <w:r>
        <w:rPr>
          <w:b/>
          <w:sz w:val="28"/>
          <w:szCs w:val="28"/>
        </w:rPr>
        <w:t xml:space="preserve"> TO MS. DELGADO ASAP</w:t>
      </w:r>
    </w:p>
    <w:bookmarkEnd w:id="0"/>
    <w:p w:rsidR="00F452DB" w:rsidRDefault="00F452DB"/>
    <w:sectPr w:rsidR="00F452DB" w:rsidSect="00F45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56B"/>
    <w:multiLevelType w:val="hybridMultilevel"/>
    <w:tmpl w:val="92C888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A2223"/>
    <w:multiLevelType w:val="hybridMultilevel"/>
    <w:tmpl w:val="B13CF9C4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051"/>
    <w:multiLevelType w:val="hybridMultilevel"/>
    <w:tmpl w:val="BB4022C6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9A0"/>
    <w:multiLevelType w:val="hybridMultilevel"/>
    <w:tmpl w:val="2E609DEC"/>
    <w:lvl w:ilvl="0" w:tplc="B6544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A1A02"/>
    <w:multiLevelType w:val="hybridMultilevel"/>
    <w:tmpl w:val="0D2C9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8A"/>
    <w:rsid w:val="00011698"/>
    <w:rsid w:val="001667FC"/>
    <w:rsid w:val="001779FC"/>
    <w:rsid w:val="001804BF"/>
    <w:rsid w:val="001813B2"/>
    <w:rsid w:val="00187100"/>
    <w:rsid w:val="001C7CEF"/>
    <w:rsid w:val="0021043D"/>
    <w:rsid w:val="002209D6"/>
    <w:rsid w:val="00261EE7"/>
    <w:rsid w:val="00295DB0"/>
    <w:rsid w:val="002D02E6"/>
    <w:rsid w:val="00316FEA"/>
    <w:rsid w:val="00327A88"/>
    <w:rsid w:val="003816C8"/>
    <w:rsid w:val="003B132B"/>
    <w:rsid w:val="004256C7"/>
    <w:rsid w:val="00464AFB"/>
    <w:rsid w:val="004D0FA4"/>
    <w:rsid w:val="00535330"/>
    <w:rsid w:val="00552DD9"/>
    <w:rsid w:val="00566F82"/>
    <w:rsid w:val="005B0DB6"/>
    <w:rsid w:val="005B238A"/>
    <w:rsid w:val="005B797D"/>
    <w:rsid w:val="005E4B46"/>
    <w:rsid w:val="00622F54"/>
    <w:rsid w:val="00696A2B"/>
    <w:rsid w:val="00697627"/>
    <w:rsid w:val="006D192F"/>
    <w:rsid w:val="006E6597"/>
    <w:rsid w:val="006F3D7F"/>
    <w:rsid w:val="006F42B5"/>
    <w:rsid w:val="006F7A64"/>
    <w:rsid w:val="00754104"/>
    <w:rsid w:val="0075708A"/>
    <w:rsid w:val="00774D20"/>
    <w:rsid w:val="00782D20"/>
    <w:rsid w:val="007C0F21"/>
    <w:rsid w:val="008B1D19"/>
    <w:rsid w:val="00953FD7"/>
    <w:rsid w:val="009625A4"/>
    <w:rsid w:val="00964553"/>
    <w:rsid w:val="00975FEC"/>
    <w:rsid w:val="00995BFB"/>
    <w:rsid w:val="00A71249"/>
    <w:rsid w:val="00B26DA9"/>
    <w:rsid w:val="00B37171"/>
    <w:rsid w:val="00B73033"/>
    <w:rsid w:val="00C42318"/>
    <w:rsid w:val="00C527CC"/>
    <w:rsid w:val="00C54E38"/>
    <w:rsid w:val="00C57AE4"/>
    <w:rsid w:val="00CD1C9B"/>
    <w:rsid w:val="00CF7C02"/>
    <w:rsid w:val="00D029C7"/>
    <w:rsid w:val="00D16E22"/>
    <w:rsid w:val="00D665C0"/>
    <w:rsid w:val="00D76C6E"/>
    <w:rsid w:val="00DE5178"/>
    <w:rsid w:val="00E11D04"/>
    <w:rsid w:val="00E32896"/>
    <w:rsid w:val="00E61F79"/>
    <w:rsid w:val="00F452DB"/>
    <w:rsid w:val="00F50B87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48BD"/>
  <w15:chartTrackingRefBased/>
  <w15:docId w15:val="{AF549BE0-B7F5-4EE5-832C-7065C9ED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23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tl00mg8ffead87e73c4b088413cc4cf59d826dctl00tviewlocations0">
    <w:name w:val="ctl00_m_g_8ffead87_e73c_4b08_8413_cc4cf59d826d_ctl00_tviewlocations_0"/>
    <w:basedOn w:val="DefaultParagraphFont"/>
    <w:rsid w:val="00F452DB"/>
  </w:style>
  <w:style w:type="character" w:customStyle="1" w:styleId="Heading1Char">
    <w:name w:val="Heading 1 Char"/>
    <w:basedOn w:val="DefaultParagraphFont"/>
    <w:link w:val="Heading1"/>
    <w:uiPriority w:val="9"/>
    <w:rsid w:val="00696A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96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Delgado</dc:creator>
  <cp:keywords/>
  <dc:description/>
  <cp:lastModifiedBy>Delgado, Maria I.</cp:lastModifiedBy>
  <cp:revision>17</cp:revision>
  <cp:lastPrinted>2019-08-15T18:01:00Z</cp:lastPrinted>
  <dcterms:created xsi:type="dcterms:W3CDTF">2018-08-19T18:03:00Z</dcterms:created>
  <dcterms:modified xsi:type="dcterms:W3CDTF">2019-08-23T19:33:00Z</dcterms:modified>
</cp:coreProperties>
</file>